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C57" w:rsidRDefault="00507C57" w:rsidP="003C0D5B">
      <w:pPr>
        <w:jc w:val="center"/>
        <w:rPr>
          <w:b/>
          <w:u w:val="single"/>
        </w:rPr>
      </w:pPr>
      <w:r w:rsidRPr="00507C57">
        <w:rPr>
          <w:b/>
          <w:highlight w:val="yellow"/>
          <w:u w:val="single"/>
        </w:rPr>
        <w:t>T</w:t>
      </w:r>
      <w:r>
        <w:rPr>
          <w:b/>
          <w:highlight w:val="yellow"/>
          <w:u w:val="single"/>
        </w:rPr>
        <w:t>o be printed</w:t>
      </w:r>
      <w:r w:rsidRPr="00507C57">
        <w:rPr>
          <w:b/>
          <w:highlight w:val="yellow"/>
          <w:u w:val="single"/>
        </w:rPr>
        <w:t xml:space="preserve"> on the Company letter head </w:t>
      </w:r>
      <w:r>
        <w:rPr>
          <w:b/>
          <w:highlight w:val="yellow"/>
          <w:u w:val="single"/>
        </w:rPr>
        <w:t xml:space="preserve">duly stamped and signed </w:t>
      </w:r>
      <w:r w:rsidRPr="00507C57">
        <w:rPr>
          <w:b/>
          <w:highlight w:val="yellow"/>
          <w:u w:val="single"/>
        </w:rPr>
        <w:t>by the authorized signatory</w:t>
      </w:r>
    </w:p>
    <w:p w:rsidR="003C0D5B" w:rsidRPr="00507C57" w:rsidRDefault="003C0D5B" w:rsidP="003C0D5B">
      <w:pPr>
        <w:jc w:val="center"/>
        <w:rPr>
          <w:b/>
          <w:u w:val="single"/>
        </w:rPr>
      </w:pPr>
      <w:r w:rsidRPr="00507C57">
        <w:rPr>
          <w:b/>
          <w:u w:val="single"/>
        </w:rPr>
        <w:t>MOU/undertakings by</w:t>
      </w:r>
      <w:r w:rsidR="001561D3">
        <w:rPr>
          <w:b/>
          <w:u w:val="single"/>
        </w:rPr>
        <w:t xml:space="preserve"> training partners towards GJSCI</w:t>
      </w:r>
    </w:p>
    <w:p w:rsidR="003C0D5B" w:rsidRDefault="001561D3" w:rsidP="003C0D5B">
      <w:pPr>
        <w:spacing w:after="0"/>
      </w:pPr>
      <w:r>
        <w:t>GJ</w:t>
      </w:r>
      <w:r w:rsidR="003C0D5B">
        <w:t xml:space="preserve">SCI – </w:t>
      </w:r>
      <w:r>
        <w:t>Gem &amp; Jewellery</w:t>
      </w:r>
      <w:r w:rsidR="003C0D5B">
        <w:t xml:space="preserve"> Skill Council of India </w:t>
      </w:r>
    </w:p>
    <w:p w:rsidR="003C0D5B" w:rsidRDefault="003C0D5B" w:rsidP="003C0D5B">
      <w:pPr>
        <w:spacing w:after="0"/>
      </w:pPr>
      <w:r>
        <w:t xml:space="preserve">QP – Qualification Packs </w:t>
      </w:r>
    </w:p>
    <w:p w:rsidR="003C0D5B" w:rsidRDefault="003C0D5B" w:rsidP="003C0D5B">
      <w:pPr>
        <w:spacing w:after="0"/>
      </w:pPr>
      <w:r>
        <w:t xml:space="preserve">NOS – National Occupational Standards </w:t>
      </w:r>
    </w:p>
    <w:p w:rsidR="003C0D5B" w:rsidRDefault="003C0D5B" w:rsidP="003C0D5B">
      <w:pPr>
        <w:spacing w:after="0"/>
      </w:pPr>
      <w:r>
        <w:t>SDMS – Skill Development Management Software</w:t>
      </w:r>
    </w:p>
    <w:p w:rsidR="003C0D5B" w:rsidRDefault="003C0D5B" w:rsidP="003C0D5B">
      <w:pPr>
        <w:spacing w:after="0"/>
      </w:pPr>
      <w:r>
        <w:t xml:space="preserve">TP – Training Partner </w:t>
      </w:r>
    </w:p>
    <w:p w:rsidR="003C0D5B" w:rsidRDefault="003C0D5B" w:rsidP="003C0D5B">
      <w:pPr>
        <w:pStyle w:val="ListParagraph"/>
        <w:spacing w:after="200"/>
        <w:ind w:left="360"/>
        <w:jc w:val="both"/>
        <w:rPr>
          <w:rFonts w:ascii="Arial" w:hAnsi="Arial" w:cs="Arial"/>
          <w:sz w:val="22"/>
          <w:szCs w:val="22"/>
        </w:rPr>
      </w:pPr>
    </w:p>
    <w:p w:rsidR="003C0D5B" w:rsidRPr="004A0FDB" w:rsidRDefault="003C0D5B" w:rsidP="003C0D5B">
      <w:pPr>
        <w:pStyle w:val="ListParagraph"/>
        <w:numPr>
          <w:ilvl w:val="1"/>
          <w:numId w:val="1"/>
        </w:numPr>
        <w:spacing w:after="200"/>
        <w:ind w:left="720"/>
        <w:jc w:val="both"/>
        <w:rPr>
          <w:rFonts w:eastAsiaTheme="minorHAnsi"/>
          <w:sz w:val="22"/>
          <w:szCs w:val="22"/>
          <w:lang w:val="en-IN"/>
        </w:rPr>
      </w:pPr>
      <w:r w:rsidRPr="004A0FDB">
        <w:rPr>
          <w:rFonts w:eastAsiaTheme="minorHAnsi"/>
          <w:sz w:val="22"/>
          <w:szCs w:val="22"/>
          <w:lang w:val="en-IN"/>
        </w:rPr>
        <w:t>Submission of an undertaking on their qualification to handle the training program (s) in accordance</w:t>
      </w:r>
      <w:r w:rsidR="006915D6">
        <w:rPr>
          <w:rFonts w:eastAsiaTheme="minorHAnsi"/>
          <w:sz w:val="22"/>
          <w:szCs w:val="22"/>
          <w:lang w:val="en-IN"/>
        </w:rPr>
        <w:t xml:space="preserve"> with the QPs and NOS set by</w:t>
      </w:r>
      <w:r w:rsidRPr="004A0FDB">
        <w:rPr>
          <w:rFonts w:eastAsiaTheme="minorHAnsi"/>
          <w:sz w:val="22"/>
          <w:szCs w:val="22"/>
          <w:lang w:val="en-IN"/>
        </w:rPr>
        <w:t xml:space="preserve"> </w:t>
      </w:r>
      <w:r w:rsidR="001561D3">
        <w:rPr>
          <w:rFonts w:eastAsiaTheme="minorHAnsi"/>
          <w:sz w:val="22"/>
          <w:szCs w:val="22"/>
          <w:lang w:val="en-IN"/>
        </w:rPr>
        <w:t>GJSCI</w:t>
      </w:r>
      <w:r w:rsidRPr="004A0FDB">
        <w:rPr>
          <w:rFonts w:eastAsiaTheme="minorHAnsi"/>
          <w:sz w:val="22"/>
          <w:szCs w:val="22"/>
          <w:lang w:val="en-IN"/>
        </w:rPr>
        <w:t>;</w:t>
      </w:r>
    </w:p>
    <w:p w:rsidR="003C0D5B" w:rsidRDefault="003C0D5B" w:rsidP="003C0D5B">
      <w:pPr>
        <w:pStyle w:val="ListParagraph"/>
        <w:numPr>
          <w:ilvl w:val="1"/>
          <w:numId w:val="1"/>
        </w:numPr>
        <w:spacing w:after="200"/>
        <w:ind w:left="720"/>
        <w:jc w:val="both"/>
        <w:rPr>
          <w:rFonts w:eastAsiaTheme="minorHAnsi"/>
          <w:sz w:val="22"/>
          <w:szCs w:val="22"/>
          <w:lang w:val="en-IN"/>
        </w:rPr>
      </w:pPr>
      <w:r w:rsidRPr="004A0FDB">
        <w:rPr>
          <w:rFonts w:eastAsiaTheme="minorHAnsi"/>
          <w:sz w:val="22"/>
          <w:szCs w:val="22"/>
          <w:lang w:val="en-IN"/>
        </w:rPr>
        <w:t>Availability of adequate infrastructure in terms of laboratorie</w:t>
      </w:r>
      <w:r w:rsidR="006915D6">
        <w:rPr>
          <w:rFonts w:eastAsiaTheme="minorHAnsi"/>
          <w:sz w:val="22"/>
          <w:szCs w:val="22"/>
          <w:lang w:val="en-IN"/>
        </w:rPr>
        <w:t xml:space="preserve">s as per the QPs and NOS set by </w:t>
      </w:r>
      <w:r w:rsidR="001561D3">
        <w:rPr>
          <w:rFonts w:eastAsiaTheme="minorHAnsi"/>
          <w:sz w:val="22"/>
          <w:szCs w:val="22"/>
          <w:lang w:val="en-IN"/>
        </w:rPr>
        <w:t>GJSCI</w:t>
      </w:r>
      <w:r w:rsidRPr="004A0FDB">
        <w:rPr>
          <w:rFonts w:eastAsiaTheme="minorHAnsi"/>
          <w:sz w:val="22"/>
          <w:szCs w:val="22"/>
          <w:lang w:val="en-IN"/>
        </w:rPr>
        <w:t>;</w:t>
      </w:r>
    </w:p>
    <w:p w:rsidR="0098319F" w:rsidRPr="0098319F" w:rsidRDefault="0098319F" w:rsidP="0098319F">
      <w:pPr>
        <w:pStyle w:val="ListParagraph"/>
        <w:numPr>
          <w:ilvl w:val="1"/>
          <w:numId w:val="1"/>
        </w:numPr>
        <w:spacing w:after="200"/>
        <w:ind w:left="720"/>
        <w:jc w:val="both"/>
        <w:rPr>
          <w:rFonts w:eastAsiaTheme="minorHAnsi"/>
          <w:sz w:val="22"/>
          <w:szCs w:val="22"/>
          <w:lang w:val="en-IN"/>
        </w:rPr>
      </w:pPr>
      <w:r w:rsidRPr="0098319F">
        <w:rPr>
          <w:rFonts w:eastAsiaTheme="minorHAnsi"/>
          <w:sz w:val="22"/>
          <w:szCs w:val="22"/>
          <w:lang w:val="en-IN"/>
        </w:rPr>
        <w:t xml:space="preserve">It is mandatory for the Training Centre to have an </w:t>
      </w:r>
      <w:proofErr w:type="spellStart"/>
      <w:r w:rsidRPr="0098319F">
        <w:rPr>
          <w:rFonts w:eastAsiaTheme="minorHAnsi"/>
          <w:sz w:val="22"/>
          <w:szCs w:val="22"/>
          <w:lang w:val="en-IN"/>
        </w:rPr>
        <w:t>Aadhaar</w:t>
      </w:r>
      <w:proofErr w:type="spellEnd"/>
      <w:r w:rsidRPr="0098319F">
        <w:rPr>
          <w:rFonts w:eastAsiaTheme="minorHAnsi"/>
          <w:sz w:val="22"/>
          <w:szCs w:val="22"/>
          <w:lang w:val="en-IN"/>
        </w:rPr>
        <w:t xml:space="preserve"> Enabled Biometric System (AEBAS) machine to monitor attendance of all trainees. </w:t>
      </w:r>
    </w:p>
    <w:p w:rsidR="003C0D5B" w:rsidRPr="004A0FDB" w:rsidRDefault="003C0D5B" w:rsidP="003C0D5B">
      <w:pPr>
        <w:pStyle w:val="ListParagraph"/>
        <w:numPr>
          <w:ilvl w:val="1"/>
          <w:numId w:val="1"/>
        </w:numPr>
        <w:spacing w:after="200"/>
        <w:ind w:left="720"/>
        <w:jc w:val="both"/>
        <w:rPr>
          <w:rFonts w:eastAsiaTheme="minorHAnsi"/>
          <w:sz w:val="22"/>
          <w:szCs w:val="22"/>
          <w:lang w:val="en-IN"/>
        </w:rPr>
      </w:pPr>
      <w:r w:rsidRPr="004A0FDB">
        <w:rPr>
          <w:rFonts w:eastAsiaTheme="minorHAnsi"/>
          <w:sz w:val="22"/>
          <w:szCs w:val="22"/>
          <w:lang w:val="en-IN"/>
        </w:rPr>
        <w:t>Entering details of the candidates into SDMS meeting timeliness and expected quality; and</w:t>
      </w:r>
    </w:p>
    <w:p w:rsidR="003C0D5B" w:rsidRPr="004A0FDB" w:rsidRDefault="003C0D5B" w:rsidP="003C0D5B">
      <w:pPr>
        <w:pStyle w:val="ListParagraph"/>
        <w:numPr>
          <w:ilvl w:val="1"/>
          <w:numId w:val="1"/>
        </w:numPr>
        <w:spacing w:after="200"/>
        <w:ind w:left="720"/>
        <w:jc w:val="both"/>
        <w:rPr>
          <w:rFonts w:eastAsiaTheme="minorHAnsi"/>
          <w:sz w:val="22"/>
          <w:szCs w:val="22"/>
          <w:lang w:val="en-IN"/>
        </w:rPr>
      </w:pPr>
      <w:r w:rsidRPr="004A0FDB">
        <w:rPr>
          <w:rFonts w:eastAsiaTheme="minorHAnsi"/>
          <w:sz w:val="22"/>
          <w:szCs w:val="22"/>
          <w:lang w:val="en-IN"/>
        </w:rPr>
        <w:t>On the day of the assessment, TP will ensure that the necessary facilities are extended to the assessor and adequate infrastructure such as internet, computers, etc. with necessary raw materials are provided for the assessment purpose.</w:t>
      </w:r>
    </w:p>
    <w:p w:rsidR="003C0D5B" w:rsidRPr="004A0FDB" w:rsidRDefault="003C0D5B" w:rsidP="003C0D5B">
      <w:pPr>
        <w:pStyle w:val="ListParagraph"/>
        <w:numPr>
          <w:ilvl w:val="0"/>
          <w:numId w:val="1"/>
        </w:numPr>
        <w:spacing w:after="200"/>
        <w:jc w:val="both"/>
        <w:rPr>
          <w:rFonts w:eastAsiaTheme="minorHAnsi"/>
          <w:sz w:val="22"/>
          <w:szCs w:val="22"/>
          <w:lang w:val="en-IN"/>
        </w:rPr>
      </w:pPr>
      <w:r w:rsidRPr="004A0FDB">
        <w:rPr>
          <w:rFonts w:eastAsiaTheme="minorHAnsi"/>
          <w:sz w:val="22"/>
          <w:szCs w:val="22"/>
          <w:lang w:val="en-IN"/>
        </w:rPr>
        <w:t>TPs will be solely responsible for incorrect or misguiding information present in SDMS.</w:t>
      </w:r>
    </w:p>
    <w:p w:rsidR="003C0D5B" w:rsidRPr="004A0FDB" w:rsidRDefault="003C0D5B" w:rsidP="003C0D5B">
      <w:pPr>
        <w:pStyle w:val="ListParagraph"/>
        <w:numPr>
          <w:ilvl w:val="0"/>
          <w:numId w:val="1"/>
        </w:numPr>
        <w:spacing w:after="200"/>
        <w:jc w:val="both"/>
        <w:rPr>
          <w:rFonts w:eastAsiaTheme="minorHAnsi"/>
          <w:sz w:val="22"/>
          <w:szCs w:val="22"/>
          <w:lang w:val="en-IN"/>
        </w:rPr>
      </w:pPr>
      <w:r w:rsidRPr="004A0FDB">
        <w:rPr>
          <w:rFonts w:eastAsiaTheme="minorHAnsi"/>
          <w:sz w:val="22"/>
          <w:szCs w:val="22"/>
          <w:lang w:val="en-IN"/>
        </w:rPr>
        <w:t xml:space="preserve">TPs will ensure entering correct start and end dates of all the batches in SDMS. Any discrepancies </w:t>
      </w:r>
      <w:proofErr w:type="gramStart"/>
      <w:r w:rsidRPr="004A0FDB">
        <w:rPr>
          <w:rFonts w:eastAsiaTheme="minorHAnsi"/>
          <w:sz w:val="22"/>
          <w:szCs w:val="22"/>
          <w:lang w:val="en-IN"/>
        </w:rPr>
        <w:t>noted</w:t>
      </w:r>
      <w:proofErr w:type="gramEnd"/>
      <w:r w:rsidRPr="004A0FDB">
        <w:rPr>
          <w:rFonts w:eastAsiaTheme="minorHAnsi"/>
          <w:sz w:val="22"/>
          <w:szCs w:val="22"/>
          <w:lang w:val="en-IN"/>
        </w:rPr>
        <w:t xml:space="preserve"> in the same would be the liability of the TPs.</w:t>
      </w:r>
    </w:p>
    <w:p w:rsidR="003C0D5B" w:rsidRPr="004A0FDB" w:rsidRDefault="003C0D5B" w:rsidP="003C0D5B">
      <w:pPr>
        <w:pStyle w:val="ListParagraph"/>
        <w:numPr>
          <w:ilvl w:val="0"/>
          <w:numId w:val="1"/>
        </w:numPr>
        <w:spacing w:after="200"/>
        <w:jc w:val="both"/>
        <w:rPr>
          <w:rFonts w:eastAsiaTheme="minorHAnsi"/>
          <w:sz w:val="22"/>
          <w:szCs w:val="22"/>
          <w:lang w:val="en-IN"/>
        </w:rPr>
      </w:pPr>
      <w:r w:rsidRPr="004A0FDB">
        <w:rPr>
          <w:rFonts w:eastAsiaTheme="minorHAnsi"/>
          <w:sz w:val="22"/>
          <w:szCs w:val="22"/>
          <w:lang w:val="en-IN"/>
        </w:rPr>
        <w:t>TPs will ens</w:t>
      </w:r>
      <w:r w:rsidR="00AF75B2">
        <w:rPr>
          <w:rFonts w:eastAsiaTheme="minorHAnsi"/>
          <w:sz w:val="22"/>
          <w:szCs w:val="22"/>
          <w:lang w:val="en-IN"/>
        </w:rPr>
        <w:t xml:space="preserve">ure that a valid </w:t>
      </w:r>
      <w:proofErr w:type="spellStart"/>
      <w:r w:rsidR="00AF75B2">
        <w:rPr>
          <w:rFonts w:eastAsiaTheme="minorHAnsi"/>
          <w:sz w:val="22"/>
          <w:szCs w:val="22"/>
          <w:lang w:val="en-IN"/>
        </w:rPr>
        <w:t>Aadhaar</w:t>
      </w:r>
      <w:proofErr w:type="spellEnd"/>
      <w:r w:rsidR="00AF75B2">
        <w:rPr>
          <w:rFonts w:eastAsiaTheme="minorHAnsi"/>
          <w:sz w:val="22"/>
          <w:szCs w:val="22"/>
          <w:lang w:val="en-IN"/>
        </w:rPr>
        <w:t xml:space="preserve"> number.</w:t>
      </w:r>
    </w:p>
    <w:p w:rsidR="003C0D5B" w:rsidRPr="004A0FDB" w:rsidRDefault="003C0D5B" w:rsidP="00AF75B2">
      <w:pPr>
        <w:pStyle w:val="ListParagraph"/>
        <w:numPr>
          <w:ilvl w:val="1"/>
          <w:numId w:val="1"/>
        </w:numPr>
        <w:spacing w:after="200"/>
        <w:ind w:left="720"/>
        <w:jc w:val="both"/>
        <w:rPr>
          <w:rFonts w:eastAsiaTheme="minorHAnsi"/>
          <w:sz w:val="22"/>
          <w:szCs w:val="22"/>
          <w:lang w:val="en-IN"/>
        </w:rPr>
      </w:pPr>
      <w:r w:rsidRPr="00AF75B2">
        <w:rPr>
          <w:rFonts w:eastAsiaTheme="minorHAnsi"/>
          <w:sz w:val="22"/>
          <w:szCs w:val="22"/>
          <w:lang w:val="en-IN"/>
        </w:rPr>
        <w:t xml:space="preserve">TPs will be facilitating generation on an </w:t>
      </w:r>
      <w:proofErr w:type="spellStart"/>
      <w:r w:rsidRPr="00AF75B2">
        <w:rPr>
          <w:rFonts w:eastAsiaTheme="minorHAnsi"/>
          <w:sz w:val="22"/>
          <w:szCs w:val="22"/>
          <w:lang w:val="en-IN"/>
        </w:rPr>
        <w:t>Aadhaar</w:t>
      </w:r>
      <w:proofErr w:type="spellEnd"/>
      <w:r w:rsidRPr="00AF75B2">
        <w:rPr>
          <w:rFonts w:eastAsiaTheme="minorHAnsi"/>
          <w:sz w:val="22"/>
          <w:szCs w:val="22"/>
          <w:lang w:val="en-IN"/>
        </w:rPr>
        <w:t xml:space="preserve"> number. </w:t>
      </w:r>
    </w:p>
    <w:p w:rsidR="003C0D5B" w:rsidRPr="004A0FDB" w:rsidRDefault="003C0D5B" w:rsidP="003C0D5B">
      <w:pPr>
        <w:pStyle w:val="ListParagraph"/>
        <w:numPr>
          <w:ilvl w:val="0"/>
          <w:numId w:val="1"/>
        </w:numPr>
        <w:spacing w:after="0"/>
        <w:jc w:val="both"/>
        <w:rPr>
          <w:rFonts w:eastAsiaTheme="minorHAnsi"/>
          <w:sz w:val="22"/>
          <w:szCs w:val="22"/>
          <w:lang w:val="en-IN"/>
        </w:rPr>
      </w:pPr>
      <w:r w:rsidRPr="004A0FDB">
        <w:rPr>
          <w:rFonts w:eastAsiaTheme="minorHAnsi"/>
          <w:sz w:val="22"/>
          <w:szCs w:val="22"/>
          <w:lang w:val="en-IN"/>
        </w:rPr>
        <w:t>TP will be expected to provide the training as per the promised schedule to the trainee and ensure that the trainee is adequately skilled as per the performance criteria defined in the QP and NOS.</w:t>
      </w:r>
    </w:p>
    <w:p w:rsidR="003C0D5B" w:rsidRPr="004A0FDB" w:rsidRDefault="003C0D5B" w:rsidP="003C0D5B">
      <w:pPr>
        <w:pStyle w:val="ListParagraph"/>
        <w:numPr>
          <w:ilvl w:val="0"/>
          <w:numId w:val="1"/>
        </w:numPr>
        <w:spacing w:after="0"/>
        <w:jc w:val="both"/>
        <w:rPr>
          <w:rFonts w:eastAsiaTheme="minorHAnsi"/>
          <w:sz w:val="22"/>
          <w:szCs w:val="22"/>
          <w:lang w:val="en-IN"/>
        </w:rPr>
      </w:pPr>
      <w:r w:rsidRPr="004A0FDB">
        <w:rPr>
          <w:rFonts w:eastAsiaTheme="minorHAnsi"/>
          <w:sz w:val="22"/>
          <w:szCs w:val="22"/>
          <w:lang w:val="en-IN"/>
        </w:rPr>
        <w:t>The assessment fee has to be collected by the TP in full at the time of enrolment.</w:t>
      </w:r>
    </w:p>
    <w:p w:rsidR="00235390" w:rsidRDefault="006915D6" w:rsidP="00235390">
      <w:pPr>
        <w:pStyle w:val="ListParagraph"/>
        <w:numPr>
          <w:ilvl w:val="0"/>
          <w:numId w:val="1"/>
        </w:numPr>
        <w:spacing w:after="0"/>
        <w:jc w:val="both"/>
        <w:rPr>
          <w:rFonts w:eastAsiaTheme="minorHAnsi"/>
          <w:sz w:val="22"/>
          <w:szCs w:val="22"/>
          <w:lang w:val="en-IN"/>
        </w:rPr>
      </w:pPr>
      <w:r>
        <w:rPr>
          <w:rFonts w:eastAsiaTheme="minorHAnsi"/>
          <w:sz w:val="22"/>
          <w:szCs w:val="22"/>
          <w:lang w:val="en-IN"/>
        </w:rPr>
        <w:t>All fees</w:t>
      </w:r>
      <w:r w:rsidR="00235390" w:rsidRPr="004A0FDB">
        <w:rPr>
          <w:rFonts w:eastAsiaTheme="minorHAnsi"/>
          <w:sz w:val="22"/>
          <w:szCs w:val="22"/>
          <w:lang w:val="en-IN"/>
        </w:rPr>
        <w:t xml:space="preserve"> has to be made strictly from TP official bank account as intimated in the affiliation document.</w:t>
      </w:r>
    </w:p>
    <w:p w:rsidR="0060437C" w:rsidRPr="004A0FDB" w:rsidRDefault="0060437C" w:rsidP="00235390">
      <w:pPr>
        <w:pStyle w:val="ListParagraph"/>
        <w:numPr>
          <w:ilvl w:val="0"/>
          <w:numId w:val="1"/>
        </w:numPr>
        <w:spacing w:after="0"/>
        <w:jc w:val="both"/>
        <w:rPr>
          <w:rFonts w:eastAsiaTheme="minorHAnsi"/>
          <w:sz w:val="22"/>
          <w:szCs w:val="22"/>
          <w:lang w:val="en-IN"/>
        </w:rPr>
      </w:pPr>
      <w:r>
        <w:rPr>
          <w:rFonts w:eastAsiaTheme="minorHAnsi"/>
          <w:sz w:val="22"/>
          <w:szCs w:val="22"/>
          <w:lang w:val="en-IN"/>
        </w:rPr>
        <w:t>Assessment fees to be paid 7</w:t>
      </w:r>
      <w:r w:rsidR="00711D71">
        <w:rPr>
          <w:rFonts w:eastAsiaTheme="minorHAnsi"/>
          <w:sz w:val="22"/>
          <w:szCs w:val="22"/>
          <w:lang w:val="en-IN"/>
        </w:rPr>
        <w:t xml:space="preserve"> working </w:t>
      </w:r>
      <w:r>
        <w:rPr>
          <w:rFonts w:eastAsiaTheme="minorHAnsi"/>
          <w:sz w:val="22"/>
          <w:szCs w:val="22"/>
          <w:lang w:val="en-IN"/>
        </w:rPr>
        <w:t>days prior before the date of assessment.</w:t>
      </w:r>
    </w:p>
    <w:p w:rsidR="00235390" w:rsidRPr="004A0FDB" w:rsidRDefault="006915D6" w:rsidP="00235390">
      <w:pPr>
        <w:pStyle w:val="ListParagraph"/>
        <w:numPr>
          <w:ilvl w:val="0"/>
          <w:numId w:val="1"/>
        </w:numPr>
        <w:spacing w:after="200"/>
        <w:jc w:val="both"/>
        <w:rPr>
          <w:rFonts w:eastAsiaTheme="minorHAnsi"/>
          <w:sz w:val="22"/>
          <w:szCs w:val="22"/>
          <w:lang w:val="en-IN"/>
        </w:rPr>
      </w:pPr>
      <w:r>
        <w:rPr>
          <w:rFonts w:eastAsiaTheme="minorHAnsi"/>
          <w:sz w:val="22"/>
          <w:szCs w:val="22"/>
          <w:lang w:val="en-IN"/>
        </w:rPr>
        <w:t>All fees</w:t>
      </w:r>
      <w:r w:rsidR="0060437C">
        <w:rPr>
          <w:rFonts w:eastAsiaTheme="minorHAnsi"/>
          <w:sz w:val="22"/>
          <w:szCs w:val="22"/>
          <w:lang w:val="en-IN"/>
        </w:rPr>
        <w:t xml:space="preserve"> paid towards assessment of candidates </w:t>
      </w:r>
      <w:r w:rsidR="00235390" w:rsidRPr="004A0FDB">
        <w:rPr>
          <w:rFonts w:eastAsiaTheme="minorHAnsi"/>
          <w:sz w:val="22"/>
          <w:szCs w:val="22"/>
          <w:lang w:val="en-IN"/>
        </w:rPr>
        <w:t>are non-refundable.</w:t>
      </w:r>
    </w:p>
    <w:p w:rsidR="003C0D5B" w:rsidRPr="004A0FDB" w:rsidRDefault="003C0D5B" w:rsidP="003C0D5B">
      <w:pPr>
        <w:pStyle w:val="ListParagraph"/>
        <w:numPr>
          <w:ilvl w:val="0"/>
          <w:numId w:val="1"/>
        </w:numPr>
        <w:spacing w:after="0"/>
        <w:jc w:val="both"/>
        <w:rPr>
          <w:rFonts w:eastAsiaTheme="minorHAnsi"/>
          <w:sz w:val="22"/>
          <w:szCs w:val="22"/>
          <w:lang w:val="en-IN"/>
        </w:rPr>
      </w:pPr>
      <w:r w:rsidRPr="004A0FDB">
        <w:rPr>
          <w:rFonts w:eastAsiaTheme="minorHAnsi"/>
          <w:sz w:val="22"/>
          <w:szCs w:val="22"/>
          <w:lang w:val="en-IN"/>
        </w:rPr>
        <w:t>TPs will be responsible for entering the correct fees amou</w:t>
      </w:r>
      <w:bookmarkStart w:id="0" w:name="_GoBack"/>
      <w:bookmarkEnd w:id="0"/>
      <w:r w:rsidRPr="004A0FDB">
        <w:rPr>
          <w:rFonts w:eastAsiaTheme="minorHAnsi"/>
          <w:sz w:val="22"/>
          <w:szCs w:val="22"/>
          <w:lang w:val="en-IN"/>
        </w:rPr>
        <w:t>nt. Details pertaining to credit amount must also be mentioned in SDMS.</w:t>
      </w:r>
    </w:p>
    <w:p w:rsidR="000A3068" w:rsidRPr="00740844" w:rsidRDefault="000A3068" w:rsidP="00740844">
      <w:pPr>
        <w:pStyle w:val="ListParagraph"/>
        <w:numPr>
          <w:ilvl w:val="0"/>
          <w:numId w:val="1"/>
        </w:numPr>
        <w:spacing w:after="200"/>
        <w:jc w:val="both"/>
        <w:rPr>
          <w:rFonts w:eastAsiaTheme="minorHAnsi"/>
          <w:sz w:val="22"/>
          <w:szCs w:val="22"/>
          <w:lang w:val="en-IN"/>
        </w:rPr>
      </w:pPr>
      <w:r w:rsidRPr="004A0FDB">
        <w:rPr>
          <w:rFonts w:eastAsiaTheme="minorHAnsi"/>
          <w:sz w:val="22"/>
          <w:szCs w:val="22"/>
          <w:lang w:val="en-IN"/>
        </w:rPr>
        <w:t>In case the assessor needs any internet connection and a computer – that same should be provided on request by the TP. CCTV coverage of the assessment process to be captured and stored for future reference.</w:t>
      </w:r>
    </w:p>
    <w:p w:rsidR="003C0D5B" w:rsidRPr="004A0FDB" w:rsidRDefault="003C0D5B" w:rsidP="003C0D5B">
      <w:pPr>
        <w:pStyle w:val="ListParagraph"/>
        <w:numPr>
          <w:ilvl w:val="0"/>
          <w:numId w:val="1"/>
        </w:numPr>
        <w:spacing w:after="0"/>
        <w:jc w:val="both"/>
        <w:rPr>
          <w:rFonts w:eastAsiaTheme="minorHAnsi"/>
          <w:sz w:val="22"/>
          <w:szCs w:val="22"/>
          <w:lang w:val="en-IN"/>
        </w:rPr>
      </w:pPr>
      <w:r w:rsidRPr="004A0FDB">
        <w:rPr>
          <w:rFonts w:eastAsiaTheme="minorHAnsi"/>
          <w:sz w:val="22"/>
          <w:szCs w:val="22"/>
          <w:lang w:val="en-IN"/>
        </w:rPr>
        <w:t>In an eventuality of trainee dropping out of the training program, the assessment fee will not be refunded.</w:t>
      </w:r>
    </w:p>
    <w:p w:rsidR="00CB47F0" w:rsidRPr="004A0FDB" w:rsidRDefault="00CB47F0" w:rsidP="00CB47F0">
      <w:pPr>
        <w:pStyle w:val="ListParagraph"/>
        <w:numPr>
          <w:ilvl w:val="0"/>
          <w:numId w:val="1"/>
        </w:numPr>
        <w:spacing w:after="200"/>
        <w:jc w:val="both"/>
        <w:rPr>
          <w:rFonts w:eastAsiaTheme="minorHAnsi"/>
          <w:sz w:val="22"/>
          <w:szCs w:val="22"/>
          <w:lang w:val="en-IN"/>
        </w:rPr>
      </w:pPr>
      <w:r w:rsidRPr="004A0FDB">
        <w:rPr>
          <w:rFonts w:eastAsiaTheme="minorHAnsi"/>
          <w:sz w:val="22"/>
          <w:szCs w:val="22"/>
          <w:lang w:val="en-IN"/>
        </w:rPr>
        <w:t xml:space="preserve">Based on the mode of assessments conducted (Pen &amp; Paper, online through tablets, testing centre, et al), the results would be declared and PDF certificates would be issued by </w:t>
      </w:r>
      <w:r w:rsidR="001561D3">
        <w:rPr>
          <w:rFonts w:eastAsiaTheme="minorHAnsi"/>
          <w:sz w:val="22"/>
          <w:szCs w:val="22"/>
          <w:lang w:val="en-IN"/>
        </w:rPr>
        <w:t>GJSCI</w:t>
      </w:r>
      <w:r w:rsidRPr="004A0FDB">
        <w:rPr>
          <w:rFonts w:eastAsiaTheme="minorHAnsi"/>
          <w:sz w:val="22"/>
          <w:szCs w:val="22"/>
          <w:lang w:val="en-IN"/>
        </w:rPr>
        <w:t xml:space="preserve"> subject to compliance within 10 working days from the date of assessment conducted.</w:t>
      </w:r>
    </w:p>
    <w:p w:rsidR="004A0FDB" w:rsidRPr="004A0FDB" w:rsidRDefault="004A0FDB" w:rsidP="004A0FDB">
      <w:pPr>
        <w:pStyle w:val="ListParagraph"/>
        <w:numPr>
          <w:ilvl w:val="0"/>
          <w:numId w:val="1"/>
        </w:numPr>
        <w:spacing w:after="200"/>
        <w:jc w:val="both"/>
        <w:rPr>
          <w:rFonts w:eastAsiaTheme="minorHAnsi"/>
          <w:sz w:val="22"/>
          <w:szCs w:val="22"/>
          <w:lang w:val="en-IN"/>
        </w:rPr>
      </w:pPr>
      <w:r w:rsidRPr="004A0FDB">
        <w:rPr>
          <w:rFonts w:eastAsiaTheme="minorHAnsi"/>
          <w:sz w:val="22"/>
          <w:szCs w:val="22"/>
          <w:lang w:val="en-IN"/>
        </w:rPr>
        <w:t>It will be the responsibility of the TP to printout the certificates</w:t>
      </w:r>
    </w:p>
    <w:p w:rsidR="003C0D5B" w:rsidRDefault="003C0D5B" w:rsidP="003C0D5B">
      <w:pPr>
        <w:pStyle w:val="ListParagraph"/>
        <w:numPr>
          <w:ilvl w:val="0"/>
          <w:numId w:val="1"/>
        </w:numPr>
        <w:spacing w:after="0"/>
        <w:jc w:val="both"/>
        <w:rPr>
          <w:rFonts w:eastAsiaTheme="minorHAnsi"/>
          <w:sz w:val="22"/>
          <w:szCs w:val="22"/>
          <w:lang w:val="en-IN"/>
        </w:rPr>
      </w:pPr>
      <w:r w:rsidRPr="004A0FDB">
        <w:rPr>
          <w:rFonts w:eastAsiaTheme="minorHAnsi"/>
          <w:sz w:val="22"/>
          <w:szCs w:val="22"/>
          <w:lang w:val="en-IN"/>
        </w:rPr>
        <w:t>TPs will have to issue the certificates to the trainees within 2 working days. Any delay in doing so will be the liability of the TP.</w:t>
      </w:r>
    </w:p>
    <w:p w:rsidR="0098319F" w:rsidRPr="0098319F" w:rsidRDefault="0098319F" w:rsidP="0098319F">
      <w:pPr>
        <w:spacing w:after="0"/>
        <w:jc w:val="both"/>
      </w:pPr>
      <w:r>
        <w:lastRenderedPageBreak/>
        <w:br/>
      </w:r>
    </w:p>
    <w:p w:rsidR="003C0D5B" w:rsidRPr="004A0FDB" w:rsidRDefault="003C0D5B" w:rsidP="003C0D5B">
      <w:pPr>
        <w:pStyle w:val="ListParagraph"/>
        <w:numPr>
          <w:ilvl w:val="0"/>
          <w:numId w:val="1"/>
        </w:numPr>
        <w:spacing w:after="0"/>
        <w:jc w:val="both"/>
        <w:rPr>
          <w:rFonts w:eastAsiaTheme="minorHAnsi"/>
          <w:sz w:val="22"/>
          <w:szCs w:val="22"/>
          <w:lang w:val="en-IN"/>
        </w:rPr>
      </w:pPr>
      <w:r w:rsidRPr="004A0FDB">
        <w:rPr>
          <w:rFonts w:eastAsiaTheme="minorHAnsi"/>
          <w:sz w:val="22"/>
          <w:szCs w:val="22"/>
          <w:lang w:val="en-IN"/>
        </w:rPr>
        <w:t>The certificates should be:</w:t>
      </w:r>
    </w:p>
    <w:p w:rsidR="003C0D5B" w:rsidRPr="004A0FDB" w:rsidRDefault="003C0D5B" w:rsidP="003C0D5B">
      <w:pPr>
        <w:pStyle w:val="ListParagraph"/>
        <w:numPr>
          <w:ilvl w:val="1"/>
          <w:numId w:val="1"/>
        </w:numPr>
        <w:spacing w:after="200"/>
        <w:ind w:left="720"/>
        <w:jc w:val="both"/>
        <w:rPr>
          <w:rFonts w:eastAsiaTheme="minorHAnsi"/>
          <w:sz w:val="22"/>
          <w:szCs w:val="22"/>
          <w:lang w:val="en-IN"/>
        </w:rPr>
      </w:pPr>
      <w:r w:rsidRPr="004A0FDB">
        <w:rPr>
          <w:rFonts w:eastAsiaTheme="minorHAnsi"/>
          <w:sz w:val="22"/>
          <w:szCs w:val="22"/>
          <w:lang w:val="en-IN"/>
        </w:rPr>
        <w:t>On A4 size sheets;</w:t>
      </w:r>
    </w:p>
    <w:p w:rsidR="003C0D5B" w:rsidRPr="004A0FDB" w:rsidRDefault="003C0D5B" w:rsidP="003C0D5B">
      <w:pPr>
        <w:pStyle w:val="ListParagraph"/>
        <w:numPr>
          <w:ilvl w:val="1"/>
          <w:numId w:val="1"/>
        </w:numPr>
        <w:spacing w:after="200"/>
        <w:ind w:left="720"/>
        <w:jc w:val="both"/>
        <w:rPr>
          <w:rFonts w:eastAsiaTheme="minorHAnsi"/>
          <w:sz w:val="22"/>
          <w:szCs w:val="22"/>
          <w:lang w:val="en-IN"/>
        </w:rPr>
      </w:pPr>
      <w:proofErr w:type="spellStart"/>
      <w:r w:rsidRPr="004A0FDB">
        <w:rPr>
          <w:rFonts w:eastAsiaTheme="minorHAnsi"/>
          <w:sz w:val="22"/>
          <w:szCs w:val="22"/>
          <w:lang w:val="en-IN"/>
        </w:rPr>
        <w:t>Color</w:t>
      </w:r>
      <w:proofErr w:type="spellEnd"/>
      <w:r w:rsidRPr="004A0FDB">
        <w:rPr>
          <w:rFonts w:eastAsiaTheme="minorHAnsi"/>
          <w:sz w:val="22"/>
          <w:szCs w:val="22"/>
          <w:lang w:val="en-IN"/>
        </w:rPr>
        <w:t xml:space="preserve"> printed; and</w:t>
      </w:r>
    </w:p>
    <w:p w:rsidR="003C0D5B" w:rsidRPr="004A0FDB" w:rsidRDefault="003C0D5B" w:rsidP="003C0D5B">
      <w:pPr>
        <w:pStyle w:val="ListParagraph"/>
        <w:numPr>
          <w:ilvl w:val="1"/>
          <w:numId w:val="1"/>
        </w:numPr>
        <w:spacing w:after="200"/>
        <w:ind w:left="720"/>
        <w:jc w:val="both"/>
        <w:rPr>
          <w:rFonts w:eastAsiaTheme="minorHAnsi"/>
          <w:sz w:val="22"/>
          <w:szCs w:val="22"/>
          <w:lang w:val="en-IN"/>
        </w:rPr>
      </w:pPr>
      <w:r w:rsidRPr="004A0FDB">
        <w:rPr>
          <w:rFonts w:eastAsiaTheme="minorHAnsi"/>
          <w:sz w:val="22"/>
          <w:szCs w:val="22"/>
          <w:lang w:val="en-IN"/>
        </w:rPr>
        <w:t>On 160 to 180 GSM paper.</w:t>
      </w:r>
    </w:p>
    <w:p w:rsidR="004A0FDB" w:rsidRPr="004A0FDB" w:rsidRDefault="004A0FDB" w:rsidP="004A0FDB">
      <w:pPr>
        <w:pStyle w:val="ListParagraph"/>
        <w:numPr>
          <w:ilvl w:val="0"/>
          <w:numId w:val="1"/>
        </w:numPr>
        <w:spacing w:after="200"/>
        <w:jc w:val="both"/>
        <w:rPr>
          <w:rFonts w:eastAsiaTheme="minorHAnsi"/>
          <w:sz w:val="22"/>
          <w:szCs w:val="22"/>
          <w:lang w:val="en-IN"/>
        </w:rPr>
      </w:pPr>
      <w:r w:rsidRPr="004A0FDB">
        <w:rPr>
          <w:rFonts w:eastAsiaTheme="minorHAnsi"/>
          <w:sz w:val="22"/>
          <w:szCs w:val="22"/>
          <w:lang w:val="en-IN"/>
        </w:rPr>
        <w:t xml:space="preserve">The right to accept or reject any Batch lies with </w:t>
      </w:r>
      <w:r w:rsidR="001561D3">
        <w:rPr>
          <w:rFonts w:eastAsiaTheme="minorHAnsi"/>
          <w:sz w:val="22"/>
          <w:szCs w:val="22"/>
          <w:lang w:val="en-IN"/>
        </w:rPr>
        <w:t>GJSCI</w:t>
      </w:r>
      <w:r w:rsidRPr="004A0FDB">
        <w:rPr>
          <w:rFonts w:eastAsiaTheme="minorHAnsi"/>
          <w:sz w:val="22"/>
          <w:szCs w:val="22"/>
          <w:lang w:val="en-IN"/>
        </w:rPr>
        <w:t>, post which the training partner could commence training.</w:t>
      </w:r>
    </w:p>
    <w:p w:rsidR="003C0D5B" w:rsidRDefault="003C0D5B" w:rsidP="003C0D5B">
      <w:pPr>
        <w:pStyle w:val="ListParagraph"/>
        <w:numPr>
          <w:ilvl w:val="0"/>
          <w:numId w:val="1"/>
        </w:numPr>
        <w:spacing w:after="200"/>
        <w:jc w:val="both"/>
        <w:rPr>
          <w:rFonts w:eastAsiaTheme="minorHAnsi"/>
          <w:sz w:val="22"/>
          <w:szCs w:val="22"/>
          <w:lang w:val="en-IN"/>
        </w:rPr>
      </w:pPr>
      <w:r w:rsidRPr="004A0FDB">
        <w:rPr>
          <w:rFonts w:eastAsiaTheme="minorHAnsi"/>
          <w:sz w:val="22"/>
          <w:szCs w:val="22"/>
          <w:lang w:val="en-IN"/>
        </w:rPr>
        <w:t>In case of any disputes arising with the candidate(s), TPs would be the sole responsible party.</w:t>
      </w:r>
    </w:p>
    <w:p w:rsidR="00AF75B2" w:rsidRDefault="00AF75B2" w:rsidP="00AF75B2">
      <w:pPr>
        <w:pStyle w:val="Default"/>
        <w:ind w:firstLine="360"/>
        <w:jc w:val="both"/>
        <w:rPr>
          <w:sz w:val="23"/>
          <w:szCs w:val="23"/>
        </w:rPr>
      </w:pPr>
    </w:p>
    <w:p w:rsidR="00AF75B2" w:rsidRPr="004A0FDB" w:rsidRDefault="00AF75B2" w:rsidP="0098319F">
      <w:pPr>
        <w:pStyle w:val="ListParagraph"/>
        <w:spacing w:after="200"/>
        <w:ind w:left="360"/>
        <w:jc w:val="both"/>
        <w:rPr>
          <w:rFonts w:eastAsiaTheme="minorHAnsi"/>
          <w:sz w:val="22"/>
          <w:szCs w:val="22"/>
          <w:lang w:val="en-IN"/>
        </w:rPr>
      </w:pPr>
    </w:p>
    <w:p w:rsidR="00E60CF4" w:rsidRDefault="00E60CF4"/>
    <w:p w:rsidR="006915D6" w:rsidRDefault="006915D6">
      <w:r>
        <w:t>Name:</w:t>
      </w:r>
    </w:p>
    <w:p w:rsidR="006915D6" w:rsidRDefault="006915D6">
      <w:r>
        <w:t>Designation:</w:t>
      </w:r>
    </w:p>
    <w:p w:rsidR="006915D6" w:rsidRDefault="006915D6"/>
    <w:p w:rsidR="006915D6" w:rsidRDefault="006915D6">
      <w:r>
        <w:t>Si</w:t>
      </w:r>
      <w:r w:rsidR="00740432">
        <w:t>g</w:t>
      </w:r>
      <w:r>
        <w:t>nature:</w:t>
      </w:r>
    </w:p>
    <w:p w:rsidR="006915D6" w:rsidRDefault="006915D6">
      <w:r>
        <w:t>Place:</w:t>
      </w:r>
    </w:p>
    <w:p w:rsidR="006915D6" w:rsidRDefault="006915D6">
      <w:r>
        <w:t>Date:</w:t>
      </w:r>
    </w:p>
    <w:p w:rsidR="006915D6" w:rsidRDefault="006915D6"/>
    <w:sectPr w:rsidR="006915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DE2AC6"/>
    <w:multiLevelType w:val="hybridMultilevel"/>
    <w:tmpl w:val="AA0E60FE"/>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D5B"/>
    <w:rsid w:val="000A3068"/>
    <w:rsid w:val="001561D3"/>
    <w:rsid w:val="00235390"/>
    <w:rsid w:val="00242E6E"/>
    <w:rsid w:val="00397E18"/>
    <w:rsid w:val="003C0D5B"/>
    <w:rsid w:val="004A0FDB"/>
    <w:rsid w:val="00501695"/>
    <w:rsid w:val="00507C57"/>
    <w:rsid w:val="0060437C"/>
    <w:rsid w:val="00630560"/>
    <w:rsid w:val="006915D6"/>
    <w:rsid w:val="00711D71"/>
    <w:rsid w:val="00730EC1"/>
    <w:rsid w:val="00740432"/>
    <w:rsid w:val="00740844"/>
    <w:rsid w:val="0098319F"/>
    <w:rsid w:val="00AF75B2"/>
    <w:rsid w:val="00BD7EBF"/>
    <w:rsid w:val="00CB47F0"/>
    <w:rsid w:val="00D20853"/>
    <w:rsid w:val="00E60CF4"/>
    <w:rsid w:val="00EE2616"/>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126547-56C2-4D4D-96BE-6FDC8E2E0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Graphic,List Paragraph1,Table of contents numbered,Bullets,bullets,List Paragraph Char Char,Resume Title,heading 4,Ha,Heading 41,Bullet List,FooterText,numbered,Paragraphe de liste1,Bulletr List Paragraph,列出段落,列出段落1"/>
    <w:basedOn w:val="Normal"/>
    <w:link w:val="ListParagraphChar"/>
    <w:uiPriority w:val="34"/>
    <w:qFormat/>
    <w:rsid w:val="003C0D5B"/>
    <w:pPr>
      <w:spacing w:line="276" w:lineRule="auto"/>
      <w:ind w:left="720"/>
      <w:contextualSpacing/>
    </w:pPr>
    <w:rPr>
      <w:rFonts w:eastAsiaTheme="minorEastAsia"/>
      <w:sz w:val="21"/>
      <w:szCs w:val="21"/>
      <w:lang w:val="en-US"/>
    </w:rPr>
  </w:style>
  <w:style w:type="character" w:customStyle="1" w:styleId="ListParagraphChar">
    <w:name w:val="List Paragraph Char"/>
    <w:aliases w:val="Citation List Char,Graphic Char,List Paragraph1 Char,Table of contents numbered Char,Bullets Char,bullets Char,List Paragraph Char Char Char,Resume Title Char,heading 4 Char,Ha Char,Heading 41 Char,Bullet List Char,FooterText Char"/>
    <w:basedOn w:val="DefaultParagraphFont"/>
    <w:link w:val="ListParagraph"/>
    <w:uiPriority w:val="34"/>
    <w:rsid w:val="003C0D5B"/>
    <w:rPr>
      <w:rFonts w:eastAsiaTheme="minorEastAsia"/>
      <w:sz w:val="21"/>
      <w:szCs w:val="21"/>
      <w:lang w:val="en-US"/>
    </w:rPr>
  </w:style>
  <w:style w:type="paragraph" w:styleId="BalloonText">
    <w:name w:val="Balloon Text"/>
    <w:basedOn w:val="Normal"/>
    <w:link w:val="BalloonTextChar"/>
    <w:uiPriority w:val="99"/>
    <w:semiHidden/>
    <w:unhideWhenUsed/>
    <w:rsid w:val="00397E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E18"/>
    <w:rPr>
      <w:rFonts w:ascii="Segoe UI" w:hAnsi="Segoe UI" w:cs="Segoe UI"/>
      <w:sz w:val="18"/>
      <w:szCs w:val="18"/>
    </w:rPr>
  </w:style>
  <w:style w:type="paragraph" w:customStyle="1" w:styleId="Default">
    <w:name w:val="Default"/>
    <w:rsid w:val="00AF75B2"/>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admin</cp:lastModifiedBy>
  <cp:revision>4</cp:revision>
  <cp:lastPrinted>2015-05-15T09:17:00Z</cp:lastPrinted>
  <dcterms:created xsi:type="dcterms:W3CDTF">2016-12-14T11:44:00Z</dcterms:created>
  <dcterms:modified xsi:type="dcterms:W3CDTF">2018-01-10T10:18:00Z</dcterms:modified>
</cp:coreProperties>
</file>